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93EAFD" w14:textId="77777777" w:rsidR="000E62ED" w:rsidRPr="00041CDB" w:rsidRDefault="00FB1A58">
      <w:pPr>
        <w:rPr>
          <w:b/>
          <w:color w:val="FF0000"/>
        </w:rPr>
      </w:pPr>
      <w:r w:rsidRPr="00041CDB">
        <w:rPr>
          <w:b/>
          <w:color w:val="FF0000"/>
        </w:rPr>
        <w:t>Promise</w:t>
      </w:r>
      <w:r w:rsidRPr="00041CDB">
        <w:rPr>
          <w:rFonts w:hint="eastAsia"/>
          <w:b/>
          <w:color w:val="FF0000"/>
        </w:rPr>
        <w:t>相关的demo</w:t>
      </w:r>
    </w:p>
    <w:p w14:paraId="53AAE3F2" w14:textId="364D0475" w:rsidR="00FB1A58" w:rsidRDefault="00F103E9" w:rsidP="00F103E9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中的action.js中用到</w:t>
      </w:r>
    </w:p>
    <w:p w14:paraId="5AD303F7" w14:textId="77777777" w:rsidR="00F103E9" w:rsidRPr="00810D0B" w:rsidRDefault="00F103E9" w:rsidP="00810D0B">
      <w:pPr>
        <w:widowControl/>
        <w:shd w:val="clear" w:color="auto" w:fill="FFFFFF"/>
        <w:spacing w:before="780" w:after="288"/>
        <w:jc w:val="left"/>
        <w:outlineLvl w:val="2"/>
        <w:rPr>
          <w:rFonts w:ascii="Helvetica Neue" w:eastAsia="Times New Roman" w:hAnsi="Helvetica Neue" w:cs="Times New Roman"/>
          <w:b/>
          <w:bCs/>
          <w:color w:val="2C3E50"/>
          <w:kern w:val="0"/>
          <w:sz w:val="36"/>
          <w:szCs w:val="36"/>
        </w:rPr>
      </w:pPr>
      <w:r w:rsidRPr="00810D0B">
        <w:rPr>
          <w:rFonts w:ascii="SimSun" w:eastAsia="SimSun" w:hAnsi="SimSun" w:cs="SimSun"/>
          <w:b/>
          <w:bCs/>
          <w:color w:val="2C3E50"/>
          <w:kern w:val="0"/>
          <w:sz w:val="36"/>
          <w:szCs w:val="36"/>
        </w:rPr>
        <w:t>组合</w:t>
      </w:r>
      <w:r w:rsidRPr="00810D0B">
        <w:rPr>
          <w:rFonts w:ascii="Helvetica Neue" w:eastAsia="Times New Roman" w:hAnsi="Helvetica Neue" w:cs="Times New Roman"/>
          <w:b/>
          <w:bCs/>
          <w:color w:val="2C3E50"/>
          <w:kern w:val="0"/>
          <w:sz w:val="36"/>
          <w:szCs w:val="36"/>
        </w:rPr>
        <w:t xml:space="preserve"> Actions</w:t>
      </w:r>
    </w:p>
    <w:p w14:paraId="6C4C0F9E" w14:textId="24BED530" w:rsidR="00F103E9" w:rsidRPr="00F103E9" w:rsidRDefault="00F103E9" w:rsidP="00F103E9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F103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1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．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Action 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通常是异步的，那么如何知道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action 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什么时候结束呢？更重要的是，我们如何才能组合多个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action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，以处理更加复杂的异步流程？</w:t>
      </w:r>
    </w:p>
    <w:p w14:paraId="3D000806" w14:textId="7617B059" w:rsidR="00F103E9" w:rsidRPr="00F103E9" w:rsidRDefault="00F103E9" w:rsidP="00F103E9">
      <w:pPr>
        <w:widowControl/>
        <w:shd w:val="clear" w:color="auto" w:fill="FFFFFF"/>
        <w:spacing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F103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2.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 xml:space="preserve"> 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首先，你需要明白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 </w:t>
      </w:r>
      <w:proofErr w:type="spellStart"/>
      <w:r w:rsidRPr="00F103E9">
        <w:rPr>
          <w:rFonts w:ascii="Monaco" w:hAnsi="Monaco" w:cs="Courier New"/>
          <w:color w:val="333333"/>
          <w:kern w:val="0"/>
          <w:sz w:val="20"/>
          <w:szCs w:val="20"/>
          <w:bdr w:val="none" w:sz="0" w:space="0" w:color="auto" w:frame="1"/>
          <w:shd w:val="clear" w:color="auto" w:fill="F8F8F8"/>
        </w:rPr>
        <w:t>store.dispatch</w:t>
      </w:r>
      <w:proofErr w:type="spellEnd"/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 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可以处理被触发的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action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的回调函数返回的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Promise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，并且</w:t>
      </w:r>
      <w:proofErr w:type="spellStart"/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store.dispatch</w:t>
      </w:r>
      <w:proofErr w:type="spellEnd"/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仍旧返回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Promise</w:t>
      </w: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4540B01C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actions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: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5DB10B85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({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commit</w:t>
      </w:r>
      <w:proofErr w:type="gramEnd"/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6C13D5FD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103E9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return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new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Promise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resolve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,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reject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A67F59"/>
          <w:kern w:val="0"/>
          <w:sz w:val="18"/>
          <w:szCs w:val="18"/>
          <w:bdr w:val="none" w:sz="0" w:space="0" w:color="auto" w:frame="1"/>
        </w:rPr>
        <w:t>=&gt;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50054199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  </w:t>
      </w:r>
      <w:proofErr w:type="spellStart"/>
      <w:proofErr w:type="gramStart"/>
      <w:r w:rsidRPr="00F103E9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setTimeout</w:t>
      </w:r>
      <w:proofErr w:type="spellEnd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()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A67F59"/>
          <w:kern w:val="0"/>
          <w:sz w:val="18"/>
          <w:szCs w:val="18"/>
          <w:bdr w:val="none" w:sz="0" w:space="0" w:color="auto" w:frame="1"/>
        </w:rPr>
        <w:t>=&gt;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74B259A1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103E9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commit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someMutation</w:t>
      </w:r>
      <w:proofErr w:type="spellEnd"/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</w:p>
    <w:p w14:paraId="79256787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F103E9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resolve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</w:p>
    <w:p w14:paraId="2B019191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 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},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0055"/>
          <w:kern w:val="0"/>
          <w:sz w:val="18"/>
          <w:szCs w:val="18"/>
          <w:bdr w:val="none" w:sz="0" w:space="0" w:color="auto" w:frame="1"/>
        </w:rPr>
        <w:t>1000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</w:p>
    <w:p w14:paraId="763A3453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</w:p>
    <w:p w14:paraId="31F64D63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5103A4E8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13DA3F3C" w14:textId="4BFCAF99" w:rsidR="00F103E9" w:rsidRPr="00F103E9" w:rsidRDefault="00F103E9" w:rsidP="007714F6">
      <w:pPr>
        <w:pStyle w:val="a3"/>
        <w:widowControl/>
        <w:shd w:val="clear" w:color="auto" w:fill="FFFFFF"/>
        <w:spacing w:before="288" w:after="288" w:line="384" w:lineRule="atLeast"/>
        <w:ind w:left="360" w:firstLineChars="0" w:firstLine="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F103E9">
        <w:rPr>
          <w:rFonts w:ascii="Helvetica Neue" w:hAnsi="Helvetica Neue" w:cs="Times New Roman"/>
          <w:color w:val="333333"/>
          <w:kern w:val="0"/>
          <w:sz w:val="23"/>
          <w:szCs w:val="23"/>
        </w:rPr>
        <w:t>你可以：</w:t>
      </w:r>
    </w:p>
    <w:p w14:paraId="36B8AA4D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store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.</w:t>
      </w:r>
      <w:r w:rsidRPr="00F103E9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dispatch</w:t>
      </w:r>
      <w:proofErr w:type="spellEnd"/>
      <w:proofErr w:type="gramEnd"/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F103E9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).</w:t>
      </w:r>
      <w:r w:rsidRPr="00F103E9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then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(()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A67F59"/>
          <w:kern w:val="0"/>
          <w:sz w:val="18"/>
          <w:szCs w:val="18"/>
          <w:bdr w:val="none" w:sz="0" w:space="0" w:color="auto" w:frame="1"/>
        </w:rPr>
        <w:t>=&gt;</w:t>
      </w: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656A2D14" w14:textId="77777777" w:rsidR="00F103E9" w:rsidRPr="00F103E9" w:rsidRDefault="00F103E9" w:rsidP="00F103E9">
      <w:pPr>
        <w:pStyle w:val="a3"/>
        <w:widowControl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firstLineChars="0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F103E9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103E9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// ...</w:t>
      </w:r>
    </w:p>
    <w:p w14:paraId="355041B1" w14:textId="77777777" w:rsidR="00F103E9" w:rsidRPr="00F103E9" w:rsidRDefault="00F103E9" w:rsidP="003D2B46">
      <w:pPr>
        <w:pStyle w:val="a3"/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 w:firstLineChars="0" w:firstLine="0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  <w:r w:rsidRPr="00F103E9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</w:p>
    <w:p w14:paraId="39C9C13A" w14:textId="77777777" w:rsidR="007714F6" w:rsidRPr="007714F6" w:rsidRDefault="007714F6" w:rsidP="007714F6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7714F6">
        <w:rPr>
          <w:rFonts w:ascii="Helvetica Neue" w:hAnsi="Helvetica Neue" w:cs="Times New Roman"/>
          <w:color w:val="333333"/>
          <w:kern w:val="0"/>
          <w:sz w:val="23"/>
          <w:szCs w:val="23"/>
        </w:rPr>
        <w:t>在另外一个</w:t>
      </w:r>
      <w:r w:rsidRPr="007714F6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action </w:t>
      </w:r>
      <w:r w:rsidRPr="007714F6">
        <w:rPr>
          <w:rFonts w:ascii="Helvetica Neue" w:hAnsi="Helvetica Neue" w:cs="Times New Roman"/>
          <w:color w:val="333333"/>
          <w:kern w:val="0"/>
          <w:sz w:val="23"/>
          <w:szCs w:val="23"/>
        </w:rPr>
        <w:t>中也可以：</w:t>
      </w:r>
    </w:p>
    <w:p w14:paraId="0C068E10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actions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: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7284B3EE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7714F6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// ...</w:t>
      </w:r>
    </w:p>
    <w:p w14:paraId="67F7B389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actionB</w:t>
      </w:r>
      <w:proofErr w:type="spellEnd"/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({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dispatch</w:t>
      </w:r>
      <w:proofErr w:type="gramEnd"/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,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24AF7533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</w:t>
      </w:r>
      <w:r w:rsidRPr="007714F6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return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7714F6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dispatch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).</w:t>
      </w:r>
      <w:r w:rsidRPr="007714F6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then</w:t>
      </w:r>
      <w:proofErr w:type="gramEnd"/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(()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7714F6">
        <w:rPr>
          <w:rFonts w:ascii="Monaco" w:hAnsi="Monaco" w:cs="Courier New"/>
          <w:color w:val="A67F59"/>
          <w:kern w:val="0"/>
          <w:sz w:val="18"/>
          <w:szCs w:val="18"/>
          <w:bdr w:val="none" w:sz="0" w:space="0" w:color="auto" w:frame="1"/>
        </w:rPr>
        <w:t>=&gt;</w:t>
      </w: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7A2FE49D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  </w:t>
      </w:r>
      <w:r w:rsidRPr="007714F6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commit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someOtherMutation</w:t>
      </w:r>
      <w:proofErr w:type="spellEnd"/>
      <w:r w:rsidRPr="007714F6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</w:p>
    <w:p w14:paraId="1A6258FE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</w:p>
    <w:p w14:paraId="49FCC8C9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7714F6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01AFAFEC" w14:textId="77777777" w:rsidR="007714F6" w:rsidRPr="007714F6" w:rsidRDefault="007714F6" w:rsidP="007714F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  <w:r w:rsidRPr="007714F6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4A5CAE86" w14:textId="77777777" w:rsidR="00C73C2C" w:rsidRDefault="00C73C2C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最后，如果我们利用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 </w:t>
      </w:r>
      <w:hyperlink r:id="rId5" w:tgtFrame="_blank" w:history="1">
        <w:r w:rsidRPr="00C73C2C">
          <w:rPr>
            <w:rFonts w:ascii="Helvetica Neue" w:hAnsi="Helvetica Neue" w:cs="Times New Roman"/>
            <w:b/>
            <w:bCs/>
            <w:color w:val="42B983"/>
            <w:kern w:val="0"/>
            <w:sz w:val="23"/>
            <w:szCs w:val="23"/>
            <w:u w:val="single"/>
          </w:rPr>
          <w:t>async / await</w:t>
        </w:r>
      </w:hyperlink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 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这个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JavaScript 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即将到来的新特性，我们可以像这样组合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action</w:t>
      </w:r>
      <w:r w:rsidRPr="00C73C2C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4C973495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//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假设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getData</w:t>
      </w:r>
      <w:proofErr w:type="spellEnd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()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和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getOtherData</w:t>
      </w:r>
      <w:proofErr w:type="spellEnd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()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返回的是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 Promise</w:t>
      </w:r>
    </w:p>
    <w:p w14:paraId="5FC911AB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</w:p>
    <w:p w14:paraId="3FB7A949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actions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: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03E61909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r w:rsidRPr="00C73C2C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async</w:t>
      </w:r>
      <w:proofErr w:type="spellEnd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({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commit</w:t>
      </w:r>
      <w:proofErr w:type="gramEnd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2D5B14A2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C73C2C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commit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gotData</w:t>
      </w:r>
      <w:proofErr w:type="spellEnd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,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await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getData</w:t>
      </w:r>
      <w:proofErr w:type="spellEnd"/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())</w:t>
      </w:r>
    </w:p>
    <w:p w14:paraId="1A3364B1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},</w:t>
      </w:r>
    </w:p>
    <w:p w14:paraId="40AAABF9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r w:rsidRPr="00C73C2C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async</w:t>
      </w:r>
      <w:proofErr w:type="spellEnd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>actionB</w:t>
      </w:r>
      <w:proofErr w:type="spellEnd"/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({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dispatch</w:t>
      </w:r>
      <w:proofErr w:type="gramEnd"/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,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})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{</w:t>
      </w:r>
    </w:p>
    <w:p w14:paraId="6E9448D8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C73C2C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await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dispatch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)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//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等待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actionA</w:t>
      </w:r>
      <w:proofErr w:type="spellEnd"/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708090"/>
          <w:kern w:val="0"/>
          <w:sz w:val="18"/>
          <w:szCs w:val="18"/>
          <w:bdr w:val="none" w:sz="0" w:space="0" w:color="auto" w:frame="1"/>
        </w:rPr>
        <w:t>完成</w:t>
      </w:r>
    </w:p>
    <w:p w14:paraId="49BB7B0F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C73C2C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commit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gotOtherData</w:t>
      </w:r>
      <w:proofErr w:type="spellEnd"/>
      <w:r w:rsidRPr="00C73C2C">
        <w:rPr>
          <w:rFonts w:ascii="Monaco" w:hAnsi="Monaco" w:cs="Courier New"/>
          <w:color w:val="669900"/>
          <w:kern w:val="0"/>
          <w:sz w:val="18"/>
          <w:szCs w:val="18"/>
          <w:bdr w:val="none" w:sz="0" w:space="0" w:color="auto" w:frame="1"/>
        </w:rPr>
        <w:t>'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,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73C2C">
        <w:rPr>
          <w:rFonts w:ascii="Monaco" w:hAnsi="Monaco" w:cs="Courier New"/>
          <w:color w:val="0077AA"/>
          <w:kern w:val="0"/>
          <w:sz w:val="18"/>
          <w:szCs w:val="18"/>
          <w:bdr w:val="none" w:sz="0" w:space="0" w:color="auto" w:frame="1"/>
        </w:rPr>
        <w:t>await</w:t>
      </w: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73C2C">
        <w:rPr>
          <w:rFonts w:ascii="Monaco" w:hAnsi="Monaco" w:cs="Courier New"/>
          <w:color w:val="DD4A68"/>
          <w:kern w:val="0"/>
          <w:sz w:val="18"/>
          <w:szCs w:val="18"/>
          <w:bdr w:val="none" w:sz="0" w:space="0" w:color="auto" w:frame="1"/>
        </w:rPr>
        <w:t>getOtherData</w:t>
      </w:r>
      <w:proofErr w:type="spellEnd"/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())</w:t>
      </w:r>
    </w:p>
    <w:p w14:paraId="386CBA34" w14:textId="77777777" w:rsidR="00041CDB" w:rsidRPr="00C73C2C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</w:pPr>
      <w:r w:rsidRPr="00C73C2C">
        <w:rPr>
          <w:rFonts w:ascii="Monaco" w:hAnsi="Monaco" w:cs="Courier New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3E3028DE" w14:textId="77777777" w:rsidR="00041CDB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  <w:r w:rsidRPr="00C73C2C">
        <w:rPr>
          <w:rFonts w:ascii="Monaco" w:hAnsi="Monaco" w:cs="Courier New"/>
          <w:color w:val="999999"/>
          <w:kern w:val="0"/>
          <w:sz w:val="18"/>
          <w:szCs w:val="18"/>
          <w:bdr w:val="none" w:sz="0" w:space="0" w:color="auto" w:frame="1"/>
        </w:rPr>
        <w:t>}</w:t>
      </w:r>
    </w:p>
    <w:p w14:paraId="589CAD88" w14:textId="77777777" w:rsidR="00041CDB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</w:p>
    <w:p w14:paraId="0DBA0EEE" w14:textId="77777777" w:rsidR="00041CDB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</w:p>
    <w:p w14:paraId="35DB6FBE" w14:textId="77777777" w:rsidR="00041CDB" w:rsidRPr="00041CDB" w:rsidRDefault="00041CDB" w:rsidP="00041CDB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Monaco" w:hAnsi="Monaco" w:cs="Courier New"/>
          <w:color w:val="000000"/>
          <w:kern w:val="0"/>
          <w:sz w:val="23"/>
          <w:szCs w:val="23"/>
        </w:rPr>
      </w:pPr>
    </w:p>
    <w:p w14:paraId="37A9C61A" w14:textId="6C2873EE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二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 xml:space="preserve">   </w:t>
      </w:r>
    </w:p>
    <w:p w14:paraId="34639A6F" w14:textId="2513D293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promise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中套一个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promise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的时候是否需要，还会执行将两个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promise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执行完，再次继续执行</w:t>
      </w:r>
      <w:r w:rsidR="004108FB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，是否执行完取决于</w:t>
      </w:r>
      <w:proofErr w:type="spellStart"/>
      <w:r w:rsidR="004108FB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reslove</w:t>
      </w:r>
      <w:proofErr w:type="spellEnd"/>
      <w:r w:rsidR="004108FB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()</w:t>
      </w:r>
      <w:r w:rsidR="004108FB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的位置</w:t>
      </w:r>
      <w:bookmarkStart w:id="0" w:name="_GoBack"/>
      <w:bookmarkEnd w:id="0"/>
    </w:p>
    <w:p w14:paraId="34714ACA" w14:textId="15BB0F50" w:rsidR="006C7C24" w:rsidRDefault="006C7C24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例子在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SDK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的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entrance.js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中</w:t>
      </w:r>
    </w:p>
    <w:p w14:paraId="44471EF8" w14:textId="68C21B4A" w:rsidR="006C7C24" w:rsidRDefault="006C7C24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6C7C24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799DC94F" wp14:editId="3AD9C6BF">
            <wp:extent cx="5270500" cy="59594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BEEB" w14:textId="77777777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0B2EFE89" w14:textId="77777777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24E79793" w14:textId="77777777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63AEB905" w14:textId="77777777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40FCCDC2" w14:textId="17E7ABA7" w:rsidR="00041CDB" w:rsidRDefault="002D36F1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>
        <w:rPr>
          <w:rFonts w:ascii="Helvetica Neue" w:hAnsi="Helvetica Neue" w:cs="Times New Roman"/>
          <w:color w:val="333333"/>
          <w:kern w:val="0"/>
          <w:sz w:val="23"/>
          <w:szCs w:val="23"/>
        </w:rPr>
        <w:t>wcm</w:t>
      </w:r>
    </w:p>
    <w:p w14:paraId="3D6E5641" w14:textId="77777777" w:rsidR="00041CDB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4CEFE017" w14:textId="77777777" w:rsidR="00041CDB" w:rsidRPr="00C73C2C" w:rsidRDefault="00041CDB" w:rsidP="00C73C2C">
      <w:pPr>
        <w:widowControl/>
        <w:shd w:val="clear" w:color="auto" w:fill="FFFFFF"/>
        <w:spacing w:before="288" w:after="288" w:line="384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sectPr w:rsidR="00041CDB" w:rsidRPr="00C73C2C" w:rsidSect="004E753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B06ECD"/>
    <w:multiLevelType w:val="hybridMultilevel"/>
    <w:tmpl w:val="36DC206E"/>
    <w:lvl w:ilvl="0" w:tplc="48766C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1A58"/>
    <w:rsid w:val="00041CDB"/>
    <w:rsid w:val="000E62ED"/>
    <w:rsid w:val="0026205D"/>
    <w:rsid w:val="002D36F1"/>
    <w:rsid w:val="003D2B46"/>
    <w:rsid w:val="004108FB"/>
    <w:rsid w:val="004E7538"/>
    <w:rsid w:val="006C7C24"/>
    <w:rsid w:val="007714F6"/>
    <w:rsid w:val="00810D0B"/>
    <w:rsid w:val="00AA2F58"/>
    <w:rsid w:val="00C73C2C"/>
    <w:rsid w:val="00DB5829"/>
    <w:rsid w:val="00F103E9"/>
    <w:rsid w:val="00FB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830A3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F103E9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3E9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F103E9"/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a4">
    <w:name w:val="Normal (Web)"/>
    <w:basedOn w:val="a"/>
    <w:uiPriority w:val="99"/>
    <w:semiHidden/>
    <w:unhideWhenUsed/>
    <w:rsid w:val="00F103E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HTML">
    <w:name w:val="HTML Code"/>
    <w:basedOn w:val="a0"/>
    <w:uiPriority w:val="99"/>
    <w:semiHidden/>
    <w:unhideWhenUsed/>
    <w:rsid w:val="00F103E9"/>
    <w:rPr>
      <w:rFonts w:ascii="Courier New" w:eastAsiaTheme="minorEastAsia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103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F103E9"/>
    <w:rPr>
      <w:rFonts w:ascii="Courier New" w:hAnsi="Courier New" w:cs="Courier New"/>
      <w:kern w:val="0"/>
      <w:sz w:val="20"/>
      <w:szCs w:val="20"/>
    </w:rPr>
  </w:style>
  <w:style w:type="character" w:customStyle="1" w:styleId="token">
    <w:name w:val="token"/>
    <w:basedOn w:val="a0"/>
    <w:rsid w:val="00F103E9"/>
  </w:style>
  <w:style w:type="character" w:styleId="a5">
    <w:name w:val="Hyperlink"/>
    <w:basedOn w:val="a0"/>
    <w:uiPriority w:val="99"/>
    <w:semiHidden/>
    <w:unhideWhenUsed/>
    <w:rsid w:val="00C73C2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55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tc39.github.io/ecmascript-asyncawait/" TargetMode="Externa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170</Words>
  <Characters>969</Characters>
  <Application>Microsoft Macintosh Word</Application>
  <DocSecurity>0</DocSecurity>
  <Lines>8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组合 Actions</vt:lpstr>
    </vt:vector>
  </TitlesOfParts>
  <LinksUpToDate>false</LinksUpToDate>
  <CharactersWithSpaces>1137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2017-08-22T02:11:00Z</dcterms:created>
  <dcterms:modified xsi:type="dcterms:W3CDTF">2017-08-25T07:16:00Z</dcterms:modified>
</cp:coreProperties>
</file>